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31BB90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D0DDF">
        <w:rPr>
          <w:rFonts w:ascii="Arial" w:hAnsi="Arial" w:cs="Arial"/>
          <w:b/>
        </w:rPr>
        <w:t>QUINCUAGÉSIMA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501E2A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B24AA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3D0DDF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D0DDF">
        <w:rPr>
          <w:rFonts w:ascii="Arial" w:hAnsi="Arial" w:cs="Arial"/>
        </w:rPr>
        <w:t>diecinueve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D0DDF">
        <w:rPr>
          <w:rFonts w:ascii="Arial" w:hAnsi="Arial" w:cs="Arial"/>
          <w:b/>
        </w:rPr>
        <w:t>Quincuagésima Primera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3D0DDF">
        <w:rPr>
          <w:rFonts w:ascii="Arial" w:hAnsi="Arial" w:cs="Arial"/>
          <w:b/>
        </w:rPr>
        <w:t>51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3D0DDF">
        <w:rPr>
          <w:rFonts w:ascii="Arial" w:hAnsi="Arial" w:cs="Arial"/>
        </w:rPr>
        <w:t>diecinueve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0F971F11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6BA3DFD" w14:textId="77777777" w:rsidR="003D0DDF" w:rsidRPr="00651EDE" w:rsidRDefault="003D0DDF" w:rsidP="003D0D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1E91A3B" w14:textId="77777777" w:rsidR="003D0DDF" w:rsidRDefault="003D0DDF" w:rsidP="003D0D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6A02512" w14:textId="6A69D441" w:rsidR="003D0DDF" w:rsidRPr="00651EDE" w:rsidRDefault="003D0DDF" w:rsidP="003D0D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52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>180 y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182.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08BB0300" w14:textId="77777777" w:rsidR="003D0DDF" w:rsidRPr="00651EDE" w:rsidRDefault="003D0DDF" w:rsidP="003D0D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Quincuagésima Primera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</w:t>
      </w:r>
    </w:p>
    <w:p w14:paraId="096EDA37" w14:textId="72FFDAC0" w:rsidR="003D0DDF" w:rsidRPr="00651EDE" w:rsidRDefault="003D0DDF" w:rsidP="003D0D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</w:t>
      </w:r>
    </w:p>
    <w:bookmarkEnd w:id="0"/>
    <w:p w14:paraId="4AA1E889" w14:textId="0AB0165C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3D0DDF">
        <w:rPr>
          <w:rFonts w:ascii="Arial" w:hAnsi="Arial" w:cs="Arial"/>
          <w:bCs/>
          <w:lang w:val="es-ES_tradnl"/>
        </w:rPr>
        <w:t>52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las solicitudes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 xml:space="preserve">. Para tales efectos, el </w:t>
      </w:r>
      <w:proofErr w:type="gramStart"/>
      <w:r w:rsidR="001D1145" w:rsidRPr="00250337">
        <w:rPr>
          <w:rFonts w:ascii="Arial" w:hAnsi="Arial" w:cs="Arial"/>
        </w:rPr>
        <w:t>Presidente</w:t>
      </w:r>
      <w:proofErr w:type="gramEnd"/>
      <w:r w:rsidR="001D1145" w:rsidRPr="00250337">
        <w:rPr>
          <w:rFonts w:ascii="Arial" w:hAnsi="Arial" w:cs="Arial"/>
        </w:rPr>
        <w:t xml:space="preserve">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</w:p>
    <w:p w14:paraId="1F075D11" w14:textId="555AF6F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D0DDF">
        <w:rPr>
          <w:rFonts w:ascii="Arial" w:hAnsi="Arial" w:cs="Arial"/>
        </w:rPr>
        <w:t>diecinueve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3D0DDF">
        <w:rPr>
          <w:rFonts w:ascii="Arial" w:hAnsi="Arial" w:cs="Arial"/>
          <w:b/>
          <w:bCs/>
          <w:lang w:val="es-ES_tradnl"/>
        </w:rPr>
        <w:t>52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3D0DDF">
        <w:rPr>
          <w:rFonts w:ascii="Arial" w:hAnsi="Arial" w:cs="Arial"/>
        </w:rPr>
        <w:t>s</w:t>
      </w:r>
      <w:r w:rsidR="001D1145">
        <w:rPr>
          <w:rFonts w:ascii="Arial" w:hAnsi="Arial" w:cs="Arial"/>
        </w:rPr>
        <w:t xml:space="preserve"> con el</w:t>
      </w:r>
      <w:r w:rsidR="001D1145" w:rsidRPr="00432E16">
        <w:rPr>
          <w:rFonts w:ascii="Arial" w:hAnsi="Arial" w:cs="Arial"/>
        </w:rPr>
        <w:t xml:space="preserve"> número</w:t>
      </w:r>
      <w:r w:rsidR="003D0DDF">
        <w:rPr>
          <w:rFonts w:ascii="Arial" w:hAnsi="Arial" w:cs="Arial"/>
        </w:rPr>
        <w:t>s</w:t>
      </w:r>
      <w:r w:rsidR="001D1145" w:rsidRPr="00432E16">
        <w:rPr>
          <w:rFonts w:ascii="Arial" w:hAnsi="Arial" w:cs="Arial"/>
        </w:rPr>
        <w:t xml:space="preserve">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3D0DDF">
        <w:rPr>
          <w:rFonts w:ascii="Arial" w:hAnsi="Arial" w:cs="Arial"/>
          <w:b/>
          <w:bCs/>
        </w:rPr>
        <w:t xml:space="preserve">80 y </w:t>
      </w:r>
      <w:r w:rsidR="003D0DDF" w:rsidRPr="00C701B8">
        <w:rPr>
          <w:rFonts w:ascii="Arial" w:hAnsi="Arial" w:cs="Arial"/>
          <w:b/>
          <w:bCs/>
        </w:rPr>
        <w:t>202728523000</w:t>
      </w:r>
      <w:r w:rsidR="003D0DDF">
        <w:rPr>
          <w:rFonts w:ascii="Arial" w:hAnsi="Arial" w:cs="Arial"/>
          <w:b/>
          <w:bCs/>
        </w:rPr>
        <w:t>182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</w:t>
      </w:r>
      <w:r w:rsidR="00E2263B">
        <w:rPr>
          <w:rStyle w:val="form-control"/>
          <w:rFonts w:ascii="Arial" w:hAnsi="Arial" w:cs="Arial"/>
          <w:bCs/>
        </w:rPr>
        <w:t xml:space="preserve">- - - - - - - - - </w:t>
      </w:r>
      <w:r w:rsidR="003D0DDF">
        <w:rPr>
          <w:rStyle w:val="form-control"/>
          <w:rFonts w:ascii="Arial" w:hAnsi="Arial" w:cs="Arial"/>
          <w:bCs/>
        </w:rPr>
        <w:t>- - - - - - 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3ACFB50" w14:textId="1460A64A" w:rsidR="003D0DDF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180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182.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E31DB44" w14:textId="77777777" w:rsidR="003D0DDF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9B5AA2E" w14:textId="77777777" w:rsidR="003D0DDF" w:rsidRPr="00D82BC3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bookmarkEnd w:id="2"/>
    <w:p w14:paraId="2E08EB29" w14:textId="77777777" w:rsidR="003D0DDF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diecinueve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191A2B8F" w14:textId="20DC2DF1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D0DDF">
        <w:rPr>
          <w:rFonts w:ascii="Arial" w:hAnsi="Arial" w:cs="Arial"/>
        </w:rPr>
        <w:t>Quincuagésima Primera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lastRenderedPageBreak/>
        <w:t>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3D0DDF">
        <w:rPr>
          <w:rFonts w:ascii="Arial" w:hAnsi="Arial" w:cs="Arial"/>
        </w:rPr>
        <w:t>Quincuagésima Primera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>- - - - - - - - - - - - - - - - - - - - - - - - - - - - - - - - - - - - -</w:t>
      </w:r>
    </w:p>
    <w:p w14:paraId="235542BB" w14:textId="4F0065C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3D0DDF">
        <w:rPr>
          <w:rFonts w:ascii="Arial" w:hAnsi="Arial" w:cs="Arial"/>
        </w:rPr>
        <w:t>Quincuagésima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7EC996BD" w:rsidR="003D0DDF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 solicitudes de 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s con los </w:t>
      </w:r>
      <w:r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180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182.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>- - - - - - - - - - - - - - - - - - - - - - - - - - - - - - - - - - - - -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ABCD4AE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52ECB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E52ECB">
        <w:rPr>
          <w:rFonts w:ascii="Arial" w:hAnsi="Arial" w:cs="Arial"/>
        </w:rPr>
        <w:t>diecinueve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</w:p>
    <w:p w14:paraId="70D92E8A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32C049D7" w14:textId="77777777" w:rsidR="00BB24AA" w:rsidRDefault="00BB24AA" w:rsidP="00921EDE">
      <w:pPr>
        <w:spacing w:line="276" w:lineRule="auto"/>
        <w:rPr>
          <w:rFonts w:ascii="Arial" w:hAnsi="Arial" w:cs="Arial"/>
        </w:rPr>
      </w:pPr>
    </w:p>
    <w:p w14:paraId="6F598614" w14:textId="77777777" w:rsidR="00BB24AA" w:rsidRDefault="00BB24AA" w:rsidP="00921EDE">
      <w:pPr>
        <w:spacing w:line="276" w:lineRule="auto"/>
        <w:rPr>
          <w:rFonts w:ascii="Arial" w:hAnsi="Arial" w:cs="Arial"/>
        </w:rPr>
      </w:pPr>
    </w:p>
    <w:p w14:paraId="4B43717B" w14:textId="77777777" w:rsidR="00BB24AA" w:rsidRDefault="00BB24AA" w:rsidP="00921EDE">
      <w:pPr>
        <w:spacing w:line="276" w:lineRule="auto"/>
        <w:rPr>
          <w:rFonts w:ascii="Arial" w:hAnsi="Arial" w:cs="Arial"/>
        </w:rPr>
      </w:pPr>
    </w:p>
    <w:p w14:paraId="4C43DF34" w14:textId="77777777" w:rsidR="00BB24AA" w:rsidRDefault="00BB24AA" w:rsidP="00921EDE">
      <w:pPr>
        <w:spacing w:line="276" w:lineRule="auto"/>
        <w:rPr>
          <w:rFonts w:ascii="Arial" w:hAnsi="Arial" w:cs="Arial"/>
        </w:rPr>
      </w:pPr>
    </w:p>
    <w:p w14:paraId="35FED31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666632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09BEC5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4A28EAC3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3BB297C1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468BAF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179D3D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4AC365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330332C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0374C266" w14:textId="77777777" w:rsidR="00E52ECB" w:rsidRDefault="00E52ECB" w:rsidP="00921EDE">
      <w:pPr>
        <w:spacing w:line="276" w:lineRule="auto"/>
        <w:rPr>
          <w:rFonts w:ascii="Arial" w:hAnsi="Arial" w:cs="Arial"/>
        </w:rPr>
      </w:pPr>
    </w:p>
    <w:p w14:paraId="40E27060" w14:textId="77777777" w:rsidR="00E52ECB" w:rsidRDefault="00E52ECB" w:rsidP="00921EDE">
      <w:pPr>
        <w:spacing w:line="276" w:lineRule="auto"/>
        <w:rPr>
          <w:rFonts w:ascii="Arial" w:hAnsi="Arial" w:cs="Arial"/>
        </w:rPr>
      </w:pPr>
    </w:p>
    <w:p w14:paraId="2D57FB30" w14:textId="77777777" w:rsidR="00E52ECB" w:rsidRDefault="00E52ECB" w:rsidP="00921EDE">
      <w:pPr>
        <w:spacing w:line="276" w:lineRule="auto"/>
        <w:rPr>
          <w:rFonts w:ascii="Arial" w:hAnsi="Arial" w:cs="Arial"/>
        </w:rPr>
      </w:pP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9A2A1A" w14:textId="77777777" w:rsidR="001D1145" w:rsidRDefault="001D11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2427C" w14:textId="77777777" w:rsidR="001D1145" w:rsidRDefault="001D11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512C9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0CD70B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D0C6D1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D3C453" w14:textId="097C5E9B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382BE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1FFD828A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7766F60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EB0B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6F1FD1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9CB9C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4F8BD7" w14:textId="77777777" w:rsidR="001D1145" w:rsidRPr="004576F6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D1145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4A16" w14:textId="77777777" w:rsidR="008814AA" w:rsidRDefault="008814AA" w:rsidP="00505074">
      <w:r>
        <w:separator/>
      </w:r>
    </w:p>
  </w:endnote>
  <w:endnote w:type="continuationSeparator" w:id="0">
    <w:p w14:paraId="50FD3330" w14:textId="77777777" w:rsidR="008814AA" w:rsidRDefault="008814A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79794C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3D0DDF">
      <w:rPr>
        <w:rFonts w:ascii="Cambria" w:hAnsi="Cambria"/>
        <w:i/>
        <w:sz w:val="18"/>
      </w:rPr>
      <w:t>Quincuagésima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E2263B">
      <w:rPr>
        <w:rFonts w:ascii="Cambria" w:hAnsi="Cambria"/>
        <w:i/>
        <w:sz w:val="18"/>
      </w:rPr>
      <w:t>1</w:t>
    </w:r>
    <w:r w:rsidR="003D0DDF">
      <w:rPr>
        <w:rFonts w:ascii="Cambria" w:hAnsi="Cambria"/>
        <w:i/>
        <w:sz w:val="18"/>
      </w:rPr>
      <w:t>9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EF37" w14:textId="77777777" w:rsidR="008814AA" w:rsidRDefault="008814AA" w:rsidP="00505074">
      <w:r>
        <w:separator/>
      </w:r>
    </w:p>
  </w:footnote>
  <w:footnote w:type="continuationSeparator" w:id="0">
    <w:p w14:paraId="36DBCFC5" w14:textId="77777777" w:rsidR="008814AA" w:rsidRDefault="008814A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1145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B3232"/>
    <w:rsid w:val="003B7905"/>
    <w:rsid w:val="003C5855"/>
    <w:rsid w:val="003C7E27"/>
    <w:rsid w:val="003D0DDF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D30"/>
    <w:rsid w:val="0070734F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5</cp:revision>
  <cp:lastPrinted>2023-06-19T19:25:00Z</cp:lastPrinted>
  <dcterms:created xsi:type="dcterms:W3CDTF">2022-07-12T17:22:00Z</dcterms:created>
  <dcterms:modified xsi:type="dcterms:W3CDTF">2023-06-19T21:18:00Z</dcterms:modified>
</cp:coreProperties>
</file>